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29" w:rsidRDefault="00E877DE" w:rsidP="00537129">
      <w:pPr>
        <w:widowControl/>
        <w:spacing w:line="340" w:lineRule="atLeast"/>
        <w:jc w:val="center"/>
        <w:rPr>
          <w:rStyle w:val="a3"/>
          <w:rFonts w:ascii="微软雅黑" w:eastAsia="微软雅黑" w:hAnsi="微软雅黑" w:hint="eastAsia"/>
          <w:szCs w:val="21"/>
        </w:rPr>
      </w:pPr>
      <w:r>
        <w:rPr>
          <w:rStyle w:val="a3"/>
          <w:rFonts w:ascii="微软雅黑" w:eastAsia="微软雅黑" w:hAnsi="微软雅黑" w:hint="eastAsia"/>
          <w:szCs w:val="21"/>
        </w:rPr>
        <w:t>《标准施工招标资格预审文件》和《标准施工招标文件》</w:t>
      </w:r>
      <w:r w:rsidR="005F5BE1" w:rsidRPr="005F5BE1">
        <w:rPr>
          <w:rStyle w:val="a3"/>
          <w:rFonts w:ascii="微软雅黑" w:eastAsia="微软雅黑" w:hAnsi="微软雅黑" w:hint="eastAsia"/>
          <w:szCs w:val="21"/>
        </w:rPr>
        <w:t>暂行</w:t>
      </w:r>
      <w:r>
        <w:rPr>
          <w:rStyle w:val="a3"/>
          <w:rFonts w:ascii="微软雅黑" w:eastAsia="微软雅黑" w:hAnsi="微软雅黑" w:hint="eastAsia"/>
          <w:szCs w:val="21"/>
        </w:rPr>
        <w:t>规定</w:t>
      </w:r>
    </w:p>
    <w:p w:rsidR="00E877DE" w:rsidRDefault="00E877DE" w:rsidP="00537129">
      <w:pPr>
        <w:widowControl/>
        <w:spacing w:line="340" w:lineRule="atLeast"/>
        <w:jc w:val="center"/>
        <w:rPr>
          <w:rFonts w:ascii="微软雅黑" w:eastAsia="微软雅黑" w:hAnsi="微软雅黑" w:cs="宋体"/>
          <w:kern w:val="0"/>
          <w:szCs w:val="21"/>
        </w:rPr>
      </w:pPr>
      <w:r>
        <w:rPr>
          <w:rStyle w:val="a3"/>
          <w:rFonts w:ascii="微软雅黑" w:eastAsia="微软雅黑" w:hAnsi="微软雅黑" w:hint="eastAsia"/>
          <w:szCs w:val="21"/>
        </w:rPr>
        <w:t>（国家发展和改革委员会等九</w:t>
      </w:r>
      <w:proofErr w:type="gramStart"/>
      <w:r>
        <w:rPr>
          <w:rStyle w:val="a3"/>
          <w:rFonts w:ascii="微软雅黑" w:eastAsia="微软雅黑" w:hAnsi="微软雅黑" w:hint="eastAsia"/>
          <w:szCs w:val="21"/>
        </w:rPr>
        <w:t>部委令</w:t>
      </w:r>
      <w:proofErr w:type="gramEnd"/>
      <w:r>
        <w:rPr>
          <w:rStyle w:val="a3"/>
          <w:rFonts w:ascii="微软雅黑" w:eastAsia="微软雅黑" w:hAnsi="微软雅黑" w:hint="eastAsia"/>
          <w:szCs w:val="21"/>
        </w:rPr>
        <w:t>第56号）</w:t>
      </w:r>
    </w:p>
    <w:p w:rsidR="005F5BE1" w:rsidRDefault="00E877DE">
      <w:pPr>
        <w:widowControl/>
        <w:spacing w:before="100" w:beforeAutospacing="1" w:after="100" w:afterAutospacing="1" w:line="5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 xml:space="preserve">　</w:t>
      </w:r>
      <w:r w:rsidR="00D901FF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  <w:r w:rsidR="005F5BE1" w:rsidRPr="009D060E">
        <w:rPr>
          <w:rFonts w:ascii="微软雅黑" w:eastAsia="微软雅黑" w:hAnsi="微软雅黑" w:cs="宋体" w:hint="eastAsia"/>
          <w:b/>
          <w:kern w:val="0"/>
          <w:szCs w:val="21"/>
        </w:rPr>
        <w:t xml:space="preserve"> </w:t>
      </w:r>
      <w:r w:rsidR="00392905">
        <w:rPr>
          <w:rFonts w:ascii="微软雅黑" w:eastAsia="微软雅黑" w:hAnsi="微软雅黑" w:cs="宋体" w:hint="eastAsia"/>
          <w:b/>
          <w:kern w:val="0"/>
          <w:szCs w:val="21"/>
        </w:rPr>
        <w:t/>
      </w:r>
      <w:r w:rsidR="009D060E" w:rsidRPr="009D060E">
        <w:rPr>
          <w:rFonts w:ascii="微软雅黑" w:eastAsia="微软雅黑" w:hAnsi="微软雅黑" w:cs="宋体" w:hint="eastAsia"/>
          <w:b/>
          <w:kern w:val="0"/>
          <w:szCs w:val="21"/>
        </w:rPr>
        <w:t>修改依据</w:t>
      </w:r>
      <w:r w:rsidR="009D060E">
        <w:rPr>
          <w:rFonts w:ascii="微软雅黑" w:eastAsia="微软雅黑" w:hAnsi="微软雅黑" w:cs="宋体" w:hint="eastAsia"/>
          <w:b/>
          <w:kern w:val="0"/>
          <w:szCs w:val="21"/>
        </w:rPr>
        <w:t>：</w:t>
      </w:r>
      <w:r w:rsidR="005F5BE1" w:rsidRPr="005F5BE1">
        <w:rPr>
          <w:rFonts w:ascii="微软雅黑" w:eastAsia="微软雅黑" w:hAnsi="微软雅黑" w:cs="宋体" w:hint="eastAsia"/>
          <w:kern w:val="0"/>
          <w:szCs w:val="21"/>
        </w:rPr>
        <w:t xml:space="preserve"> 国家发展和改革委员会、工业和信息化部、财政部、住房和城乡建设部、交通运输部、铁道部、水利部、国家广播电影电视总局、中国</w:t>
      </w:r>
      <w:proofErr w:type="gramStart"/>
      <w:r w:rsidR="005F5BE1" w:rsidRPr="005F5BE1">
        <w:rPr>
          <w:rFonts w:ascii="微软雅黑" w:eastAsia="微软雅黑" w:hAnsi="微软雅黑" w:cs="宋体" w:hint="eastAsia"/>
          <w:kern w:val="0"/>
          <w:szCs w:val="21"/>
        </w:rPr>
        <w:t>民用航空局令第23号</w:t>
      </w:r>
      <w:proofErr w:type="gramEnd"/>
      <w:r w:rsidR="005F5BE1" w:rsidRPr="005F5BE1">
        <w:rPr>
          <w:rFonts w:ascii="微软雅黑" w:eastAsia="微软雅黑" w:hAnsi="微软雅黑" w:cs="宋体" w:hint="eastAsia"/>
          <w:kern w:val="0"/>
          <w:szCs w:val="21"/>
        </w:rPr>
        <w:t>——关于废止和修改部分招标投标规章和规范性文件的决定</w:t>
      </w:r>
      <w:r w:rsidR="00392905">
        <w:rPr>
          <w:rFonts w:ascii="微软雅黑" w:eastAsia="微软雅黑" w:hAnsi="微软雅黑" w:cs="宋体" w:hint="eastAsia"/>
          <w:kern w:val="0"/>
          <w:szCs w:val="21"/>
        </w:rPr>
        <w:t>。</w:t>
      </w:r>
    </w:p>
    <w:p w:rsidR="00E877DE" w:rsidRDefault="00E877DE">
      <w:pPr>
        <w:widowControl/>
        <w:spacing w:before="100" w:beforeAutospacing="1" w:after="100" w:afterAutospacing="1" w:line="5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 xml:space="preserve">　</w:t>
      </w:r>
      <w:r w:rsidR="005F5BE1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  <w:r w:rsidR="00D901FF">
        <w:rPr>
          <w:rFonts w:ascii="微软雅黑" w:eastAsia="微软雅黑" w:hAnsi="微软雅黑" w:cs="宋体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kern w:val="0"/>
          <w:szCs w:val="21"/>
        </w:rPr>
        <w:t>为了规范施工招标资格预审文件、招标文件编制活动，促进招标投标活动的公开、公平和公正，国家发展和改革委员会、财政部、建设部、铁道部、交通部、信息产业部、水利部、民用航空总局、广播电影电视总局联合制定了《&lt;标准施工招标资格预审文件&gt;和&lt;标准施工招标文件&gt;试行规定》及相关附件，现予发布，自2008年5月1日起施行。</w:t>
      </w:r>
      <w:r w:rsidR="00392905">
        <w:rPr>
          <w:rFonts w:ascii="微软雅黑" w:eastAsia="微软雅黑" w:hAnsi="微软雅黑" w:cs="宋体" w:hint="eastAsia"/>
          <w:kern w:val="0"/>
          <w:szCs w:val="21"/>
        </w:rPr>
        <w:t/>
      </w:r>
    </w:p>
    <w:p w:rsidR="00E877DE" w:rsidRDefault="00E877DE">
      <w:pPr>
        <w:widowControl/>
        <w:spacing w:before="100" w:beforeAutospacing="1" w:after="100" w:afterAutospacing="1" w:line="560" w:lineRule="exact"/>
        <w:jc w:val="righ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二〇〇七年十一月一日</w:t>
      </w:r>
    </w:p>
    <w:p w:rsidR="00E877DE" w:rsidRDefault="00E877DE">
      <w:pPr>
        <w:widowControl/>
        <w:spacing w:before="100" w:beforeAutospacing="1" w:after="100" w:afterAutospacing="1" w:line="560" w:lineRule="exact"/>
        <w:jc w:val="center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《标准施工招标资格预审文件》和《标准施工招标文件》</w:t>
      </w:r>
      <w:r w:rsidR="000323B5" w:rsidRPr="000323B5">
        <w:rPr>
          <w:rFonts w:ascii="微软雅黑" w:eastAsia="微软雅黑" w:hAnsi="微软雅黑" w:cs="宋体" w:hint="eastAsia"/>
          <w:b/>
          <w:bCs/>
          <w:kern w:val="0"/>
          <w:szCs w:val="21"/>
        </w:rPr>
        <w:t>暂行</w:t>
      </w: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规定</w:t>
      </w:r>
    </w:p>
    <w:p w:rsidR="000323B5" w:rsidRPr="000323B5" w:rsidRDefault="00F32A88" w:rsidP="000323B5">
      <w:pPr>
        <w:widowControl/>
        <w:spacing w:before="100" w:beforeAutospacing="1" w:after="100" w:afterAutospacing="1" w:line="5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F32A88">
        <w:rPr>
          <w:rFonts w:ascii="微软雅黑" w:eastAsia="微软雅黑" w:hAnsi="微软雅黑" w:cs="宋体"/>
          <w:b/>
          <w:kern w:val="0"/>
          <w:szCs w:val="21"/>
        </w:rPr>
        <w:t/>
      </w:r>
      <w:r w:rsidR="000323B5" w:rsidRPr="001A3138">
        <w:rPr>
          <w:rFonts w:ascii="微软雅黑" w:eastAsia="微软雅黑" w:hAnsi="微软雅黑" w:cs="宋体" w:hint="eastAsia"/>
          <w:b/>
          <w:kern w:val="0"/>
          <w:szCs w:val="21"/>
        </w:rPr>
        <w:t xml:space="preserve">第一条 </w:t>
      </w:r>
      <w:r w:rsidR="000323B5" w:rsidRPr="000323B5">
        <w:rPr>
          <w:rFonts w:ascii="微软雅黑" w:eastAsia="微软雅黑" w:hAnsi="微软雅黑" w:cs="宋体" w:hint="eastAsia"/>
          <w:kern w:val="0"/>
          <w:szCs w:val="21"/>
        </w:rPr>
        <w:t>为了规范施工招标资格预审文件、招标文件编制活动，提高资格预审文件、招标</w:t>
      </w:r>
      <w:bookmarkStart w:id="0" w:name="_GoBack"/>
      <w:bookmarkEnd w:id="0"/>
      <w:r w:rsidR="000323B5" w:rsidRPr="000323B5">
        <w:rPr>
          <w:rFonts w:ascii="微软雅黑" w:eastAsia="微软雅黑" w:hAnsi="微软雅黑" w:cs="宋体" w:hint="eastAsia"/>
          <w:kern w:val="0"/>
          <w:szCs w:val="21"/>
        </w:rPr>
        <w:t>文件编制质量，促进招标投标活动的公开、公平和公正，国家发展和改革委员会、财政部、建设部、铁道部、交通部、信息产业部、水利部、民用航空总局、广播电影电视总局联合编制了《标准施工招标资格预审文件》和《标准施工招标文件》（以下如无特别说明，统一简称为《标准文件》）。</w:t>
      </w:r>
    </w:p>
    <w:p w:rsidR="000323B5" w:rsidRPr="000323B5" w:rsidRDefault="00F32A88" w:rsidP="000323B5">
      <w:pPr>
        <w:widowControl/>
        <w:spacing w:before="100" w:beforeAutospacing="1" w:after="100" w:afterAutospacing="1" w:line="5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CA4259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/>
      </w:r>
      <w:r w:rsidR="000323B5" w:rsidRPr="001A3138">
        <w:rPr>
          <w:rFonts w:ascii="微软雅黑" w:eastAsia="微软雅黑" w:hAnsi="微软雅黑" w:cs="宋体" w:hint="eastAsia"/>
          <w:b/>
          <w:kern w:val="0"/>
          <w:szCs w:val="21"/>
        </w:rPr>
        <w:t xml:space="preserve">第二条 </w:t>
      </w:r>
      <w:r w:rsidR="000323B5" w:rsidRPr="000323B5">
        <w:rPr>
          <w:rFonts w:ascii="微软雅黑" w:eastAsia="微软雅黑" w:hAnsi="微软雅黑" w:cs="宋体" w:hint="eastAsia"/>
          <w:kern w:val="0"/>
          <w:szCs w:val="21"/>
        </w:rPr>
        <w:t>本《标准文件》适用于依法必须招标的工程建设项目。</w:t>
      </w:r>
    </w:p>
    <w:p w:rsidR="000323B5" w:rsidRPr="000323B5" w:rsidRDefault="00F32A88" w:rsidP="000323B5">
      <w:pPr>
        <w:widowControl/>
        <w:spacing w:before="100" w:beforeAutospacing="1" w:after="100" w:afterAutospacing="1" w:line="5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CA4259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/>
      </w:r>
      <w:r w:rsidR="000323B5" w:rsidRPr="001A3138">
        <w:rPr>
          <w:rFonts w:ascii="微软雅黑" w:eastAsia="微软雅黑" w:hAnsi="微软雅黑" w:cs="宋体" w:hint="eastAsia"/>
          <w:b/>
          <w:kern w:val="0"/>
          <w:szCs w:val="21"/>
        </w:rPr>
        <w:t>第三条</w:t>
      </w:r>
      <w:r w:rsidR="000323B5" w:rsidRPr="000323B5">
        <w:rPr>
          <w:rFonts w:ascii="微软雅黑" w:eastAsia="微软雅黑" w:hAnsi="微软雅黑" w:cs="宋体" w:hint="eastAsia"/>
          <w:kern w:val="0"/>
          <w:szCs w:val="21"/>
        </w:rPr>
        <w:t xml:space="preserve"> 国务院有关行业主管部门可根据《标准施工招标文件》并结合本行业施工招标特点和管理需要，编制行业标准施工招标文件。行业标准施工招标文件重点对“专用合同条款”、“工程量清单”、“图纸”、“技术标准和要求”</w:t>
      </w:r>
      <w:proofErr w:type="gramStart"/>
      <w:r w:rsidR="000323B5" w:rsidRPr="000323B5">
        <w:rPr>
          <w:rFonts w:ascii="微软雅黑" w:eastAsia="微软雅黑" w:hAnsi="微软雅黑" w:cs="宋体" w:hint="eastAsia"/>
          <w:kern w:val="0"/>
          <w:szCs w:val="21"/>
        </w:rPr>
        <w:t>作出</w:t>
      </w:r>
      <w:proofErr w:type="gramEnd"/>
      <w:r w:rsidR="000323B5" w:rsidRPr="000323B5">
        <w:rPr>
          <w:rFonts w:ascii="微软雅黑" w:eastAsia="微软雅黑" w:hAnsi="微软雅黑" w:cs="宋体" w:hint="eastAsia"/>
          <w:kern w:val="0"/>
          <w:szCs w:val="21"/>
        </w:rPr>
        <w:t>具体规定。</w:t>
      </w:r>
    </w:p>
    <w:p w:rsidR="000323B5" w:rsidRPr="000323B5" w:rsidRDefault="00F32A88" w:rsidP="00F32A88">
      <w:pPr>
        <w:widowControl/>
        <w:spacing w:before="100" w:beforeAutospacing="1" w:after="100" w:afterAutospacing="1" w:line="5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CA4259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lastRenderedPageBreak/>
        <w:t/>
      </w:r>
      <w:r w:rsidR="000323B5" w:rsidRPr="001A3138">
        <w:rPr>
          <w:rFonts w:ascii="微软雅黑" w:eastAsia="微软雅黑" w:hAnsi="微软雅黑" w:cs="宋体" w:hint="eastAsia"/>
          <w:b/>
          <w:kern w:val="0"/>
          <w:szCs w:val="21"/>
        </w:rPr>
        <w:t>第四条</w:t>
      </w:r>
      <w:r w:rsidR="000323B5" w:rsidRPr="000323B5">
        <w:rPr>
          <w:rFonts w:ascii="微软雅黑" w:eastAsia="微软雅黑" w:hAnsi="微软雅黑" w:cs="宋体" w:hint="eastAsia"/>
          <w:kern w:val="0"/>
          <w:szCs w:val="21"/>
        </w:rPr>
        <w:t xml:space="preserve"> 招标人应根据《标准文件》和行业标准施工招标文件（如有），结合招标项目具体特点和实际需要，按照公开、公平、公正和诚实信用原则编写施工招标资格预审文件或施工招标文件，并按规定执行政府采购政策。</w:t>
      </w:r>
    </w:p>
    <w:p w:rsidR="000323B5" w:rsidRPr="000323B5" w:rsidRDefault="00F32A88" w:rsidP="000323B5">
      <w:pPr>
        <w:widowControl/>
        <w:spacing w:before="100" w:beforeAutospacing="1" w:after="100" w:afterAutospacing="1" w:line="5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CA4259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/>
      </w:r>
      <w:r w:rsidR="000323B5" w:rsidRPr="001A3138">
        <w:rPr>
          <w:rFonts w:ascii="微软雅黑" w:eastAsia="微软雅黑" w:hAnsi="微软雅黑" w:cs="宋体" w:hint="eastAsia"/>
          <w:b/>
          <w:kern w:val="0"/>
          <w:szCs w:val="21"/>
        </w:rPr>
        <w:t>第五条</w:t>
      </w:r>
      <w:r w:rsidR="000323B5" w:rsidRPr="000323B5">
        <w:rPr>
          <w:rFonts w:ascii="微软雅黑" w:eastAsia="微软雅黑" w:hAnsi="微软雅黑" w:cs="宋体" w:hint="eastAsia"/>
          <w:kern w:val="0"/>
          <w:szCs w:val="21"/>
        </w:rPr>
        <w:t xml:space="preserve"> 行业标准施工招标文件和招标入编制的施工招标资格预审文件、施工招标文件，应不加修改地引用《标准施工招标资格预审文件》中的“申请人须知”（申请人须知前附表除外）、“资格审查办法”（资格审查办法前附表除外），以及《标准施工招标文件》中的“投标人须知”（投标人须知前附表和其他附表除外）、“评标办法”（评标办法前附表除外）、“通用合同条款”。</w:t>
      </w:r>
    </w:p>
    <w:p w:rsidR="000323B5" w:rsidRPr="000323B5" w:rsidRDefault="000323B5" w:rsidP="001A3138">
      <w:pPr>
        <w:widowControl/>
        <w:spacing w:before="100" w:beforeAutospacing="1" w:after="100" w:afterAutospacing="1" w:line="560" w:lineRule="exac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0323B5">
        <w:rPr>
          <w:rFonts w:ascii="微软雅黑" w:eastAsia="微软雅黑" w:hAnsi="微软雅黑" w:cs="宋体" w:hint="eastAsia"/>
          <w:kern w:val="0"/>
          <w:szCs w:val="21"/>
        </w:rPr>
        <w:t>《标准文件》中的其他内容，供招标人参考。</w:t>
      </w:r>
    </w:p>
    <w:p w:rsidR="000323B5" w:rsidRPr="000323B5" w:rsidRDefault="00F32A88" w:rsidP="00F32A88">
      <w:pPr>
        <w:widowControl/>
        <w:spacing w:before="100" w:beforeAutospacing="1" w:after="100" w:afterAutospacing="1" w:line="5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CA4259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/>
      </w:r>
      <w:r w:rsidR="000323B5" w:rsidRPr="001A3138">
        <w:rPr>
          <w:rFonts w:ascii="微软雅黑" w:eastAsia="微软雅黑" w:hAnsi="微软雅黑" w:cs="宋体" w:hint="eastAsia"/>
          <w:b/>
          <w:kern w:val="0"/>
          <w:szCs w:val="21"/>
        </w:rPr>
        <w:t>第六条</w:t>
      </w:r>
      <w:r w:rsidR="000323B5" w:rsidRPr="000323B5">
        <w:rPr>
          <w:rFonts w:ascii="微软雅黑" w:eastAsia="微软雅黑" w:hAnsi="微软雅黑" w:cs="宋体" w:hint="eastAsia"/>
          <w:kern w:val="0"/>
          <w:szCs w:val="21"/>
        </w:rPr>
        <w:t xml:space="preserve"> 行业标准施工招标文件中的“专用合同条款”可对《标准施工招标文件》中的“通用合同条款”进行补充、细化，除“通用合同条款”明确“专用合同条款”可作出不同约定外，补充和细化的内容不得与“通用合同条款”强制性规定相抵触，否则抵触内容无效。</w:t>
      </w:r>
    </w:p>
    <w:p w:rsidR="000323B5" w:rsidRPr="000323B5" w:rsidRDefault="00F32A88" w:rsidP="000323B5">
      <w:pPr>
        <w:widowControl/>
        <w:spacing w:before="100" w:beforeAutospacing="1" w:after="100" w:afterAutospacing="1" w:line="5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CA4259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/>
      </w:r>
      <w:r w:rsidR="000323B5" w:rsidRPr="001A3138">
        <w:rPr>
          <w:rFonts w:ascii="微软雅黑" w:eastAsia="微软雅黑" w:hAnsi="微软雅黑" w:cs="宋体" w:hint="eastAsia"/>
          <w:b/>
          <w:kern w:val="0"/>
          <w:szCs w:val="21"/>
        </w:rPr>
        <w:t xml:space="preserve">第七条 </w:t>
      </w:r>
      <w:r w:rsidR="000323B5" w:rsidRPr="000323B5">
        <w:rPr>
          <w:rFonts w:ascii="微软雅黑" w:eastAsia="微软雅黑" w:hAnsi="微软雅黑" w:cs="宋体" w:hint="eastAsia"/>
          <w:kern w:val="0"/>
          <w:szCs w:val="21"/>
        </w:rPr>
        <w:t>“申请人须知前附表”和“投标人须知前附表”用于进一步明确“申请人须知”和“投标人须知”正文中的未尽事宜，招标人应结合招标项目具体特点和实际需要编制和填写，但不得与“申请人须知”和“投标人须知”正文内容相抵触，否则抵触内容无效。</w:t>
      </w:r>
    </w:p>
    <w:p w:rsidR="000323B5" w:rsidRPr="000323B5" w:rsidRDefault="00F32A88" w:rsidP="000323B5">
      <w:pPr>
        <w:widowControl/>
        <w:spacing w:before="100" w:beforeAutospacing="1" w:after="100" w:afterAutospacing="1" w:line="5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CA4259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/>
      </w:r>
      <w:r w:rsidR="000323B5" w:rsidRPr="001A3138">
        <w:rPr>
          <w:rFonts w:ascii="微软雅黑" w:eastAsia="微软雅黑" w:hAnsi="微软雅黑" w:cs="宋体" w:hint="eastAsia"/>
          <w:b/>
          <w:kern w:val="0"/>
          <w:szCs w:val="21"/>
        </w:rPr>
        <w:t xml:space="preserve">第八条 </w:t>
      </w:r>
      <w:r w:rsidR="000323B5" w:rsidRPr="000323B5">
        <w:rPr>
          <w:rFonts w:ascii="微软雅黑" w:eastAsia="微软雅黑" w:hAnsi="微软雅黑" w:cs="宋体" w:hint="eastAsia"/>
          <w:kern w:val="0"/>
          <w:szCs w:val="21"/>
        </w:rPr>
        <w:t>“资格审查办法前附表”和“评标办法前附表”用于明确资格审查和评标的方法、因素、标准和程序。招标人应根据招标项目具体特点和实际需要，详细列明全部审查或评审因素、标准，没有列明的因素和标准不得作为资格审查或评标的依据。</w:t>
      </w:r>
    </w:p>
    <w:p w:rsidR="000323B5" w:rsidRPr="000323B5" w:rsidRDefault="00F32A88" w:rsidP="000323B5">
      <w:pPr>
        <w:widowControl/>
        <w:spacing w:before="100" w:beforeAutospacing="1" w:after="100" w:afterAutospacing="1" w:line="5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CA4259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/>
      </w:r>
      <w:r w:rsidR="000323B5" w:rsidRPr="001A3138">
        <w:rPr>
          <w:rFonts w:ascii="微软雅黑" w:eastAsia="微软雅黑" w:hAnsi="微软雅黑" w:cs="宋体" w:hint="eastAsia"/>
          <w:b/>
          <w:kern w:val="0"/>
          <w:szCs w:val="21"/>
        </w:rPr>
        <w:t>第九条</w:t>
      </w:r>
      <w:r w:rsidR="000323B5" w:rsidRPr="000323B5">
        <w:rPr>
          <w:rFonts w:ascii="微软雅黑" w:eastAsia="微软雅黑" w:hAnsi="微软雅黑" w:cs="宋体" w:hint="eastAsia"/>
          <w:kern w:val="0"/>
          <w:szCs w:val="21"/>
        </w:rPr>
        <w:t xml:space="preserve"> 招标人编制招标文件中的“专用合同条款”可根据招标项目的具体特点和实际需要，对《标准施工招标文件》中的“通用合同条款”进行补充、细化和修改，但不得违反法律、行政法规的强制性规定和平等、自愿、公平和诚实信用原则。</w:t>
      </w:r>
    </w:p>
    <w:p w:rsidR="000323B5" w:rsidRPr="000323B5" w:rsidRDefault="00F32A88" w:rsidP="000323B5">
      <w:pPr>
        <w:widowControl/>
        <w:spacing w:before="100" w:beforeAutospacing="1" w:after="100" w:afterAutospacing="1" w:line="5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CA4259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lastRenderedPageBreak/>
        <w:t/>
      </w:r>
      <w:r w:rsidR="000323B5" w:rsidRPr="001A3138">
        <w:rPr>
          <w:rFonts w:ascii="微软雅黑" w:eastAsia="微软雅黑" w:hAnsi="微软雅黑" w:cs="宋体" w:hint="eastAsia"/>
          <w:b/>
          <w:kern w:val="0"/>
          <w:szCs w:val="21"/>
        </w:rPr>
        <w:t>第十条</w:t>
      </w:r>
      <w:r w:rsidR="000323B5" w:rsidRPr="000323B5">
        <w:rPr>
          <w:rFonts w:ascii="微软雅黑" w:eastAsia="微软雅黑" w:hAnsi="微软雅黑" w:cs="宋体" w:hint="eastAsia"/>
          <w:kern w:val="0"/>
          <w:szCs w:val="21"/>
        </w:rPr>
        <w:t xml:space="preserve"> 招标人编制的资格预审文件和招标文件不得违反公开、公平、公正、平等、自愿和诚实信用原则。</w:t>
      </w:r>
    </w:p>
    <w:p w:rsidR="000323B5" w:rsidRPr="000323B5" w:rsidRDefault="00F32A88" w:rsidP="000323B5">
      <w:pPr>
        <w:widowControl/>
        <w:spacing w:before="100" w:beforeAutospacing="1" w:after="100" w:afterAutospacing="1" w:line="5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CA4259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/>
      </w:r>
      <w:r w:rsidR="000323B5" w:rsidRPr="001A3138">
        <w:rPr>
          <w:rFonts w:ascii="微软雅黑" w:eastAsia="微软雅黑" w:hAnsi="微软雅黑" w:cs="宋体" w:hint="eastAsia"/>
          <w:b/>
          <w:kern w:val="0"/>
          <w:szCs w:val="21"/>
        </w:rPr>
        <w:t>第十一条</w:t>
      </w:r>
      <w:r w:rsidR="000323B5" w:rsidRPr="000323B5">
        <w:rPr>
          <w:rFonts w:ascii="微软雅黑" w:eastAsia="微软雅黑" w:hAnsi="微软雅黑" w:cs="宋体" w:hint="eastAsia"/>
          <w:kern w:val="0"/>
          <w:szCs w:val="21"/>
        </w:rPr>
        <w:t xml:space="preserve"> 国务院有关部门和地方人民政府有关部门应加强对招标人使用《标准文件》的指导和监督检查，及时总结经验和发现问题。</w:t>
      </w:r>
    </w:p>
    <w:p w:rsidR="000323B5" w:rsidRPr="000323B5" w:rsidRDefault="00F32A88" w:rsidP="000323B5">
      <w:pPr>
        <w:widowControl/>
        <w:spacing w:before="100" w:beforeAutospacing="1" w:after="100" w:afterAutospacing="1" w:line="5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CA4259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/>
      </w:r>
      <w:r w:rsidR="000323B5" w:rsidRPr="001A3138">
        <w:rPr>
          <w:rFonts w:ascii="微软雅黑" w:eastAsia="微软雅黑" w:hAnsi="微软雅黑" w:cs="宋体" w:hint="eastAsia"/>
          <w:b/>
          <w:kern w:val="0"/>
          <w:szCs w:val="21"/>
        </w:rPr>
        <w:t xml:space="preserve">第十二条 </w:t>
      </w:r>
      <w:r w:rsidR="000323B5" w:rsidRPr="000323B5">
        <w:rPr>
          <w:rFonts w:ascii="微软雅黑" w:eastAsia="微软雅黑" w:hAnsi="微软雅黑" w:cs="宋体" w:hint="eastAsia"/>
          <w:kern w:val="0"/>
          <w:szCs w:val="21"/>
        </w:rPr>
        <w:t>需要就如何适用《标准文件》中不加修改地引用的内容作出解释的，按照国务院和地方人民政府部门职责分工，分别由有关部门负责。</w:t>
      </w:r>
    </w:p>
    <w:p w:rsidR="000323B5" w:rsidRPr="000323B5" w:rsidRDefault="00F32A88" w:rsidP="000323B5">
      <w:pPr>
        <w:widowControl/>
        <w:spacing w:before="100" w:beforeAutospacing="1" w:after="100" w:afterAutospacing="1" w:line="5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CA4259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/>
      </w:r>
      <w:r w:rsidR="000323B5" w:rsidRPr="001A3138">
        <w:rPr>
          <w:rFonts w:ascii="微软雅黑" w:eastAsia="微软雅黑" w:hAnsi="微软雅黑" w:cs="宋体" w:hint="eastAsia"/>
          <w:b/>
          <w:kern w:val="0"/>
          <w:szCs w:val="21"/>
        </w:rPr>
        <w:t>第十三条</w:t>
      </w:r>
      <w:r w:rsidR="000323B5" w:rsidRPr="000323B5">
        <w:rPr>
          <w:rFonts w:ascii="微软雅黑" w:eastAsia="微软雅黑" w:hAnsi="微软雅黑" w:cs="宋体" w:hint="eastAsia"/>
          <w:kern w:val="0"/>
          <w:szCs w:val="21"/>
        </w:rPr>
        <w:t xml:space="preserve"> 因出现新情况，需要对《标准文件》中不加修改地引用的内容作出解释或调整的，由国家发展和改革委员会会同国务院有关部门作出解释或调整。该解释和调整与《标准文件》具有同等效力。</w:t>
      </w:r>
    </w:p>
    <w:p w:rsidR="000323B5" w:rsidRPr="000323B5" w:rsidRDefault="00F32A88" w:rsidP="00F32A88">
      <w:pPr>
        <w:widowControl/>
        <w:spacing w:before="100" w:beforeAutospacing="1" w:after="100" w:afterAutospacing="1" w:line="5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CA4259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/>
      </w:r>
      <w:r w:rsidR="000323B5" w:rsidRPr="001A3138">
        <w:rPr>
          <w:rFonts w:ascii="微软雅黑" w:eastAsia="微软雅黑" w:hAnsi="微软雅黑" w:cs="宋体" w:hint="eastAsia"/>
          <w:b/>
          <w:kern w:val="0"/>
          <w:szCs w:val="21"/>
        </w:rPr>
        <w:t>第十四条</w:t>
      </w:r>
      <w:r w:rsidR="000323B5" w:rsidRPr="000323B5">
        <w:rPr>
          <w:rFonts w:ascii="微软雅黑" w:eastAsia="微软雅黑" w:hAnsi="微软雅黑" w:cs="宋体" w:hint="eastAsia"/>
          <w:kern w:val="0"/>
          <w:szCs w:val="21"/>
        </w:rPr>
        <w:t xml:space="preserve"> 《标准文件》作为本规定的附件，与本规定同时发布施行。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/>
      </w:r>
    </w:p>
    <w:p w:rsidR="000323B5" w:rsidRPr="000323B5" w:rsidRDefault="000323B5" w:rsidP="000323B5">
      <w:pPr>
        <w:widowControl/>
        <w:spacing w:before="100" w:beforeAutospacing="1" w:after="100" w:afterAutospacing="1" w:line="5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0323B5">
        <w:rPr>
          <w:rFonts w:ascii="微软雅黑" w:eastAsia="微软雅黑" w:hAnsi="微软雅黑" w:cs="宋体" w:hint="eastAsia"/>
          <w:kern w:val="0"/>
          <w:szCs w:val="21"/>
        </w:rPr>
        <w:t xml:space="preserve">　　</w:t>
      </w:r>
    </w:p>
    <w:p w:rsidR="000323B5" w:rsidRPr="000323B5" w:rsidRDefault="000323B5" w:rsidP="000323B5">
      <w:pPr>
        <w:widowControl/>
        <w:spacing w:before="100" w:beforeAutospacing="1" w:after="100" w:afterAutospacing="1" w:line="5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0323B5">
        <w:rPr>
          <w:rFonts w:ascii="微软雅黑" w:eastAsia="微软雅黑" w:hAnsi="微软雅黑" w:cs="宋体" w:hint="eastAsia"/>
          <w:kern w:val="0"/>
          <w:szCs w:val="21"/>
        </w:rPr>
        <w:t>附件：</w:t>
      </w:r>
    </w:p>
    <w:p w:rsidR="000323B5" w:rsidRPr="000323B5" w:rsidRDefault="000323B5" w:rsidP="000323B5">
      <w:pPr>
        <w:widowControl/>
        <w:spacing w:before="100" w:beforeAutospacing="1" w:after="100" w:afterAutospacing="1" w:line="560" w:lineRule="exact"/>
        <w:ind w:firstLineChars="300" w:firstLine="630"/>
        <w:jc w:val="left"/>
        <w:rPr>
          <w:rFonts w:ascii="微软雅黑" w:eastAsia="微软雅黑" w:hAnsi="微软雅黑" w:cs="宋体"/>
          <w:kern w:val="0"/>
          <w:szCs w:val="21"/>
        </w:rPr>
      </w:pPr>
      <w:r w:rsidRPr="000323B5">
        <w:rPr>
          <w:rFonts w:ascii="微软雅黑" w:eastAsia="微软雅黑" w:hAnsi="微软雅黑" w:cs="宋体" w:hint="eastAsia"/>
          <w:kern w:val="0"/>
          <w:szCs w:val="21"/>
        </w:rPr>
        <w:t>一、《中华人民共和国标准施工招标资格预审文件》2007年版</w:t>
      </w:r>
    </w:p>
    <w:p w:rsidR="00F67DD0" w:rsidRPr="000323B5" w:rsidRDefault="000323B5" w:rsidP="000323B5">
      <w:pPr>
        <w:widowControl/>
        <w:spacing w:before="100" w:beforeAutospacing="1" w:after="100" w:afterAutospacing="1" w:line="560" w:lineRule="exact"/>
        <w:jc w:val="left"/>
      </w:pPr>
      <w:r w:rsidRPr="000323B5">
        <w:rPr>
          <w:rFonts w:ascii="微软雅黑" w:eastAsia="微软雅黑" w:hAnsi="微软雅黑" w:cs="宋体" w:hint="eastAsia"/>
          <w:kern w:val="0"/>
          <w:szCs w:val="21"/>
        </w:rPr>
        <w:t xml:space="preserve">　　　二、《中华人民共和国标准施工招标文件》（2007年版）</w:t>
      </w:r>
    </w:p>
    <w:p w:rsidR="00F67DD0" w:rsidRDefault="00F67DD0" w:rsidP="00F67DD0">
      <w:pPr>
        <w:pStyle w:val="a7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  <w:lang w:val="en"/>
        </w:rPr>
      </w:pPr>
    </w:p>
    <w:p w:rsidR="00F67DD0" w:rsidRPr="007F0CB1" w:rsidRDefault="00F67DD0" w:rsidP="00F67DD0">
      <w:pPr>
        <w:pStyle w:val="a7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  <w:lang w:val="en"/>
        </w:rPr>
      </w:pPr>
      <w:r w:rsidRPr="007F0CB1">
        <w:rPr>
          <w:rFonts w:ascii="微软雅黑" w:eastAsia="微软雅黑" w:hAnsi="微软雅黑" w:cs="宋体" w:hint="eastAsia"/>
          <w:color w:val="333333"/>
          <w:kern w:val="0"/>
          <w:sz w:val="21"/>
          <w:szCs w:val="21"/>
          <w:lang w:val="en"/>
        </w:rPr>
        <w:t>法规随身查询，扫描关注</w:t>
      </w:r>
    </w:p>
    <w:p w:rsidR="00F67DD0" w:rsidRPr="007F0CB1" w:rsidRDefault="00F67DD0" w:rsidP="00F67DD0">
      <w:pPr>
        <w:pStyle w:val="a7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  <w:lang w:val="en"/>
        </w:rPr>
      </w:pPr>
      <w:r w:rsidRPr="007F0CB1">
        <w:rPr>
          <w:rFonts w:ascii="微软雅黑" w:eastAsia="微软雅黑" w:hAnsi="微软雅黑" w:cs="宋体"/>
          <w:noProof/>
          <w:color w:val="333333"/>
          <w:kern w:val="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02A7FD3" wp14:editId="69768C21">
            <wp:simplePos x="0" y="0"/>
            <wp:positionH relativeFrom="column">
              <wp:posOffset>2076450</wp:posOffset>
            </wp:positionH>
            <wp:positionV relativeFrom="paragraph">
              <wp:posOffset>30480</wp:posOffset>
            </wp:positionV>
            <wp:extent cx="1104900" cy="11049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69a5383d5dd6_3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DD0" w:rsidRPr="007F0CB1" w:rsidRDefault="00F67DD0" w:rsidP="00F67DD0">
      <w:pPr>
        <w:pStyle w:val="a7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  <w:lang w:val="en"/>
        </w:rPr>
      </w:pPr>
    </w:p>
    <w:p w:rsidR="00F67DD0" w:rsidRPr="007F0CB1" w:rsidRDefault="00F67DD0" w:rsidP="00F67DD0">
      <w:pPr>
        <w:pStyle w:val="a7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  <w:lang w:val="en"/>
        </w:rPr>
      </w:pPr>
    </w:p>
    <w:p w:rsidR="00F67DD0" w:rsidRDefault="00F67DD0" w:rsidP="00F67DD0">
      <w:pPr>
        <w:pStyle w:val="a7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  <w:lang w:val="en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1"/>
          <w:szCs w:val="21"/>
          <w:lang w:val="en"/>
        </w:rPr>
        <w:t xml:space="preserve">　　</w:t>
      </w:r>
    </w:p>
    <w:p w:rsidR="00F67DD0" w:rsidRDefault="00F67DD0" w:rsidP="00F67DD0">
      <w:pPr>
        <w:pStyle w:val="a7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  <w:lang w:val="en"/>
        </w:rPr>
      </w:pPr>
    </w:p>
    <w:p w:rsidR="00F67DD0" w:rsidRPr="00A67213" w:rsidRDefault="00F67DD0" w:rsidP="00F67DD0">
      <w:pPr>
        <w:pStyle w:val="a7"/>
        <w:jc w:val="center"/>
        <w:rPr>
          <w:rFonts w:ascii="微软雅黑" w:eastAsia="微软雅黑" w:hAnsi="微软雅黑"/>
          <w:color w:val="0D0D0D" w:themeColor="text1" w:themeTint="F2"/>
          <w:sz w:val="21"/>
          <w:szCs w:val="21"/>
          <w:shd w:val="clear" w:color="auto" w:fill="FFFFFF"/>
        </w:rPr>
      </w:pPr>
      <w:proofErr w:type="spellStart"/>
      <w:proofErr w:type="gramStart"/>
      <w:r w:rsidRPr="00A67213">
        <w:rPr>
          <w:rFonts w:ascii="微软雅黑" w:eastAsia="微软雅黑" w:hAnsi="微软雅黑" w:hint="eastAsia"/>
          <w:color w:val="0D0D0D" w:themeColor="text1" w:themeTint="F2"/>
          <w:sz w:val="21"/>
          <w:szCs w:val="21"/>
          <w:shd w:val="clear" w:color="auto" w:fill="FFFFFF"/>
        </w:rPr>
        <w:t>cebpubservice</w:t>
      </w:r>
      <w:proofErr w:type="spellEnd"/>
      <w:proofErr w:type="gramEnd"/>
    </w:p>
    <w:p w:rsidR="00F67DD0" w:rsidRPr="00CA4259" w:rsidRDefault="00F67DD0" w:rsidP="00F67DD0">
      <w:pPr>
        <w:pStyle w:val="a7"/>
        <w:jc w:val="center"/>
        <w:rPr>
          <w:rFonts w:ascii="微软雅黑" w:eastAsia="微软雅黑" w:hAnsi="微软雅黑"/>
        </w:rPr>
      </w:pPr>
      <w:r w:rsidRPr="007F0CB1">
        <w:rPr>
          <w:rFonts w:ascii="微软雅黑" w:eastAsia="微软雅黑" w:hAnsi="微软雅黑" w:cs="宋体" w:hint="eastAsia"/>
          <w:color w:val="333333"/>
          <w:kern w:val="0"/>
          <w:sz w:val="21"/>
          <w:szCs w:val="21"/>
          <w:lang w:val="en"/>
        </w:rPr>
        <w:t>中国招标投标公共服务平台</w:t>
      </w:r>
      <w:proofErr w:type="gramStart"/>
      <w:r w:rsidRPr="007F0CB1">
        <w:rPr>
          <w:rFonts w:ascii="微软雅黑" w:eastAsia="微软雅黑" w:hAnsi="微软雅黑" w:cs="宋体" w:hint="eastAsia"/>
          <w:color w:val="333333"/>
          <w:kern w:val="0"/>
          <w:sz w:val="21"/>
          <w:szCs w:val="21"/>
          <w:lang w:val="en"/>
        </w:rPr>
        <w:t>微信</w:t>
      </w:r>
      <w:r>
        <w:rPr>
          <w:rFonts w:ascii="微软雅黑" w:eastAsia="微软雅黑" w:hAnsi="微软雅黑" w:cs="宋体" w:hint="eastAsia"/>
          <w:color w:val="333333"/>
          <w:kern w:val="0"/>
          <w:sz w:val="21"/>
          <w:szCs w:val="21"/>
          <w:lang w:val="en"/>
        </w:rPr>
        <w:t>公众号</w:t>
      </w:r>
      <w:proofErr w:type="gramEnd"/>
    </w:p>
    <w:p w:rsidR="00957EA0" w:rsidRPr="00F67DD0" w:rsidRDefault="00957EA0" w:rsidP="00F67DD0"/>
    <w:sectPr w:rsidR="00957EA0" w:rsidRPr="00F67DD0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60" w:rsidRDefault="003D0F60" w:rsidP="00636A2D">
      <w:r>
        <w:separator/>
      </w:r>
    </w:p>
  </w:endnote>
  <w:endnote w:type="continuationSeparator" w:id="0">
    <w:p w:rsidR="003D0F60" w:rsidRDefault="003D0F60" w:rsidP="0063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60" w:rsidRDefault="003D0F60" w:rsidP="00636A2D">
      <w:r>
        <w:separator/>
      </w:r>
    </w:p>
  </w:footnote>
  <w:footnote w:type="continuationSeparator" w:id="0">
    <w:p w:rsidR="003D0F60" w:rsidRDefault="003D0F60" w:rsidP="00636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92" w:rsidRDefault="003D0F6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965594" o:spid="_x0000_s2050" type="#_x0000_t75" style="position:absolute;left:0;text-align:left;margin-left:0;margin-top:0;width:415.15pt;height:327.25pt;z-index:-251657216;mso-position-horizontal:center;mso-position-horizontal-relative:margin;mso-position-vertical:center;mso-position-vertical-relative:margin" o:allowincell="f">
          <v:imagedata r:id="rId1" o:title="公司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92" w:rsidRDefault="00B04392" w:rsidP="00636A2D">
    <w:pPr>
      <w:pStyle w:val="a6"/>
      <w:jc w:val="left"/>
    </w:pPr>
    <w:r>
      <w:rPr>
        <w:noProof/>
      </w:rPr>
      <w:drawing>
        <wp:inline distT="0" distB="0" distL="0" distR="0">
          <wp:extent cx="2324100" cy="2952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486" cy="300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0F6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965595" o:spid="_x0000_s2051" type="#_x0000_t75" style="position:absolute;margin-left:0;margin-top:0;width:415.15pt;height:327.25pt;z-index:-251656192;mso-position-horizontal:center;mso-position-horizontal-relative:margin;mso-position-vertical:center;mso-position-vertical-relative:margin" o:allowincell="f">
          <v:imagedata r:id="rId2" o:title="公司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92" w:rsidRDefault="003D0F6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965593" o:spid="_x0000_s2049" type="#_x0000_t75" style="position:absolute;left:0;text-align:left;margin-left:0;margin-top:0;width:415.15pt;height:327.25pt;z-index:-251658240;mso-position-horizontal:center;mso-position-horizontal-relative:margin;mso-position-vertical:center;mso-position-vertical-relative:margin" o:allowincell="f">
          <v:imagedata r:id="rId1" o:title="公司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95"/>
    <w:rsid w:val="000323B5"/>
    <w:rsid w:val="000664B9"/>
    <w:rsid w:val="00066BCF"/>
    <w:rsid w:val="000B4843"/>
    <w:rsid w:val="000E2E58"/>
    <w:rsid w:val="0014789A"/>
    <w:rsid w:val="0015002C"/>
    <w:rsid w:val="001A3138"/>
    <w:rsid w:val="002454DB"/>
    <w:rsid w:val="00270063"/>
    <w:rsid w:val="002832E1"/>
    <w:rsid w:val="00295AB1"/>
    <w:rsid w:val="002E109A"/>
    <w:rsid w:val="00326965"/>
    <w:rsid w:val="00340309"/>
    <w:rsid w:val="00392905"/>
    <w:rsid w:val="003C0FC0"/>
    <w:rsid w:val="003C5D9F"/>
    <w:rsid w:val="003D0F60"/>
    <w:rsid w:val="003E1D33"/>
    <w:rsid w:val="004649FC"/>
    <w:rsid w:val="004700B1"/>
    <w:rsid w:val="0049772C"/>
    <w:rsid w:val="004C70BD"/>
    <w:rsid w:val="004F2451"/>
    <w:rsid w:val="005140FD"/>
    <w:rsid w:val="00537129"/>
    <w:rsid w:val="005535B6"/>
    <w:rsid w:val="005636E2"/>
    <w:rsid w:val="00593084"/>
    <w:rsid w:val="005A4AB8"/>
    <w:rsid w:val="005F2445"/>
    <w:rsid w:val="005F5BE1"/>
    <w:rsid w:val="00615079"/>
    <w:rsid w:val="006175E4"/>
    <w:rsid w:val="00630DAB"/>
    <w:rsid w:val="00636A2D"/>
    <w:rsid w:val="006730AC"/>
    <w:rsid w:val="006A6E8C"/>
    <w:rsid w:val="00704093"/>
    <w:rsid w:val="00775234"/>
    <w:rsid w:val="00796933"/>
    <w:rsid w:val="007B0025"/>
    <w:rsid w:val="007F0CB1"/>
    <w:rsid w:val="008973EA"/>
    <w:rsid w:val="00957EA0"/>
    <w:rsid w:val="00976FE5"/>
    <w:rsid w:val="00993DC4"/>
    <w:rsid w:val="009D060E"/>
    <w:rsid w:val="009E2075"/>
    <w:rsid w:val="009E3419"/>
    <w:rsid w:val="00A503BE"/>
    <w:rsid w:val="00A67213"/>
    <w:rsid w:val="00A722A4"/>
    <w:rsid w:val="00A828D7"/>
    <w:rsid w:val="00B04392"/>
    <w:rsid w:val="00BF6EE9"/>
    <w:rsid w:val="00C016B2"/>
    <w:rsid w:val="00C12882"/>
    <w:rsid w:val="00CA4259"/>
    <w:rsid w:val="00CF0CE3"/>
    <w:rsid w:val="00D123EE"/>
    <w:rsid w:val="00D306A9"/>
    <w:rsid w:val="00D33095"/>
    <w:rsid w:val="00D53328"/>
    <w:rsid w:val="00D901FF"/>
    <w:rsid w:val="00DC7857"/>
    <w:rsid w:val="00DD5715"/>
    <w:rsid w:val="00E36131"/>
    <w:rsid w:val="00E877DE"/>
    <w:rsid w:val="00EA550D"/>
    <w:rsid w:val="00EF3475"/>
    <w:rsid w:val="00F32840"/>
    <w:rsid w:val="00F32A88"/>
    <w:rsid w:val="00F67DD0"/>
    <w:rsid w:val="00FB15C0"/>
    <w:rsid w:val="00FD1957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4843"/>
    <w:rPr>
      <w:b/>
      <w:bCs/>
    </w:rPr>
  </w:style>
  <w:style w:type="paragraph" w:styleId="a4">
    <w:name w:val="Normal (Web)"/>
    <w:basedOn w:val="a"/>
    <w:uiPriority w:val="99"/>
    <w:semiHidden/>
    <w:unhideWhenUsed/>
    <w:rsid w:val="000B484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CA425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CA4259"/>
  </w:style>
  <w:style w:type="paragraph" w:styleId="a6">
    <w:name w:val="header"/>
    <w:basedOn w:val="a"/>
    <w:link w:val="Char0"/>
    <w:uiPriority w:val="99"/>
    <w:unhideWhenUsed/>
    <w:rsid w:val="00636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36A2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36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36A2D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636A2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36A2D"/>
    <w:rPr>
      <w:sz w:val="18"/>
      <w:szCs w:val="18"/>
    </w:rPr>
  </w:style>
  <w:style w:type="character" w:customStyle="1" w:styleId="apple-converted-space">
    <w:name w:val="apple-converted-space"/>
    <w:basedOn w:val="a0"/>
    <w:rsid w:val="00DD5715"/>
  </w:style>
  <w:style w:type="character" w:styleId="a9">
    <w:name w:val="Hyperlink"/>
    <w:basedOn w:val="a0"/>
    <w:uiPriority w:val="99"/>
    <w:semiHidden/>
    <w:unhideWhenUsed/>
    <w:rsid w:val="00E877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4843"/>
    <w:rPr>
      <w:b/>
      <w:bCs/>
    </w:rPr>
  </w:style>
  <w:style w:type="paragraph" w:styleId="a4">
    <w:name w:val="Normal (Web)"/>
    <w:basedOn w:val="a"/>
    <w:uiPriority w:val="99"/>
    <w:semiHidden/>
    <w:unhideWhenUsed/>
    <w:rsid w:val="000B484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CA425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CA4259"/>
  </w:style>
  <w:style w:type="paragraph" w:styleId="a6">
    <w:name w:val="header"/>
    <w:basedOn w:val="a"/>
    <w:link w:val="Char0"/>
    <w:uiPriority w:val="99"/>
    <w:unhideWhenUsed/>
    <w:rsid w:val="00636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36A2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36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36A2D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636A2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36A2D"/>
    <w:rPr>
      <w:sz w:val="18"/>
      <w:szCs w:val="18"/>
    </w:rPr>
  </w:style>
  <w:style w:type="character" w:customStyle="1" w:styleId="apple-converted-space">
    <w:name w:val="apple-converted-space"/>
    <w:basedOn w:val="a0"/>
    <w:rsid w:val="00DD5715"/>
  </w:style>
  <w:style w:type="character" w:styleId="a9">
    <w:name w:val="Hyperlink"/>
    <w:basedOn w:val="a0"/>
    <w:uiPriority w:val="99"/>
    <w:semiHidden/>
    <w:unhideWhenUsed/>
    <w:rsid w:val="00E87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6D6D6"/>
                            <w:bottom w:val="single" w:sz="6" w:space="15" w:color="D6D6D6"/>
                            <w:right w:val="single" w:sz="6" w:space="0" w:color="D6D6D6"/>
                          </w:divBdr>
                          <w:divsChild>
                            <w:div w:id="77799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4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62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7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6D6D6"/>
                            <w:bottom w:val="single" w:sz="6" w:space="15" w:color="D6D6D6"/>
                            <w:right w:val="single" w:sz="6" w:space="0" w:color="D6D6D6"/>
                          </w:divBdr>
                          <w:divsChild>
                            <w:div w:id="17901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93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23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5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65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45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6D6D6"/>
                            <w:bottom w:val="single" w:sz="6" w:space="15" w:color="D6D6D6"/>
                            <w:right w:val="single" w:sz="6" w:space="0" w:color="D6D6D6"/>
                          </w:divBdr>
                          <w:divsChild>
                            <w:div w:id="148963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6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8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header3.xml" Type="http://schemas.openxmlformats.org/officeDocument/2006/relationships/head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media/image1.jpg" Type="http://schemas.openxmlformats.org/officeDocument/2006/relationships/image"/>
<Relationship Id="rId9" Target="header1.xml" Type="http://schemas.openxmlformats.org/officeDocument/2006/relationships/header"/>
</Relationships>

</file>

<file path=word/_rels/header1.xml.rels><?xml version="1.0" encoding="UTF-8" standalone="no"?>
<Relationships xmlns="http://schemas.openxmlformats.org/package/2006/relationships">
<Relationship Id="rId1" Target="media/image2.png" Type="http://schemas.openxmlformats.org/officeDocument/2006/relationships/image"/>
</Relationships>

</file>

<file path=word/_rels/header2.xml.rels><?xml version="1.0" encoding="UTF-8" standalone="no"?>
<Relationships xmlns="http://schemas.openxmlformats.org/package/2006/relationships">
<Relationship Id="rId1" Target="media/image3.png" Type="http://schemas.openxmlformats.org/officeDocument/2006/relationships/image"/>
<Relationship Id="rId2" Target="media/image2.png" Type="http://schemas.openxmlformats.org/officeDocument/2006/relationships/image"/>
</Relationships>

</file>

<file path=word/_rels/header3.xml.rels><?xml version="1.0" encoding="UTF-8" standalone="no"?>
<Relationships xmlns="http://schemas.openxmlformats.org/package/2006/relationships">
<Relationship Id="rId1" Target="media/image2.png" Type="http://schemas.openxmlformats.org/officeDocument/2006/relationships/imag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BEDF0F-B206-427A-A6CD-7983B592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2016-03-04T02:03:00Z</dcterms:created>
  <dc:creator>pactera</dc:creator>
  <cp:lastModifiedBy>user2</cp:lastModifiedBy>
  <dcterms:modified xsi:type="dcterms:W3CDTF">2016-04-22T03:13:00Z</dcterms:modified>
  <cp:revision>51</cp:revision>
</cp:coreProperties>
</file>